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CE" w:rsidRDefault="00D165CE" w:rsidP="00D165C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65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Влияние на рынок</w:t>
      </w:r>
    </w:p>
    <w:p w:rsidR="00D074A2" w:rsidRPr="00D165CE" w:rsidRDefault="00D074A2" w:rsidP="00D165C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65CE" w:rsidRPr="00D165CE" w:rsidRDefault="00D165CE" w:rsidP="00D165C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конце 2002 года самые дешевые цифровые фотоаппараты были доступны в Соединенных Штатах по цене около 100 долларов</w:t>
      </w:r>
      <w:hyperlink r:id="rId4" w:anchor="cite_note-30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[30].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то же время многие дисконтные магазины с фотолабораториями представили "цифровой интерфейс", позволяющий потребителям получать настоящие химические отпечатки (в отличие от струйных) в течение часа. Эти цены были аналогичны ценам на отпечатки, сделанные с негативов пленки.</w:t>
      </w:r>
    </w:p>
    <w:p w:rsidR="00D165CE" w:rsidRPr="00D165CE" w:rsidRDefault="00D165CE" w:rsidP="00D165C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июле 2003 года цифровые фотоаппараты вышли на рынок </w:t>
      </w:r>
      <w:hyperlink r:id="rId5" w:tooltip="Одноразовый фотоаппарат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одноразовых фотоаппаратов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 выпуском 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"https://translated.turbopages.org/proxy_u/en-ru.ru.195d5277-63269fd9-b61cc3a3-74722d776562/https/en.wikipedia.org/wiki/Ritz_Dakota_Digital" \o "Ритц Дакота Диджитал" </w:instrText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Ritz</w:t>
      </w:r>
      <w:proofErr w:type="spellEnd"/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</w:t>
      </w:r>
      <w:proofErr w:type="spellStart"/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Dakota</w:t>
      </w:r>
      <w:proofErr w:type="spellEnd"/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</w:t>
      </w:r>
      <w:proofErr w:type="spellStart"/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Digital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1,2-мегапиксельной (1280 x 960) цифровой камеры на основе CMOS стоимостью всего 11 долларов США. Следуя знакомой концепции одноразового использования, давно используемой в пленочных камерах, Ритц предназначил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Dakota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Digital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для одноразового использования. По достижении запрограммированного предела в 25 снимков фотоаппарат возвращается в магазин, а потребитель получает обратно отпечатки и компакт-диск со своими фотографиями. Затем камера восстанавливается и перепродается.</w:t>
      </w:r>
    </w:p>
    <w:p w:rsidR="00D165CE" w:rsidRPr="00D165CE" w:rsidRDefault="00D165CE" w:rsidP="00D165C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С момента появления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Dakota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Digital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появилось несколько аналогичных цифровых камер одноразового использования. Большинство одноразовых цифровых камер практически идентичны оригинальным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Dakota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Digital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по техническим характеристикам и функциям, хотя некоторые из них имеют более высокие технические характеристики и более продвинутые функции (например, более высокое разрешение изображения и ЖК-экраны). Большинство, если не все эти одноразовые цифровые камеры стоят менее 20 долларов США (USD), не включая обработку. Однако огромный спрос на сложные цифровые фотоаппараты по конкурентоспособным ценам часто приводил к сокращению сроков изготовления, о чем свидетельствует значительное увеличение жалоб клиентов на неисправности фотоаппаратов, высокие цены на запчасти и короткий срок службы. На некоторые цифровые фотоаппараты предоставляется только 90-дневная гарантия.</w:t>
      </w:r>
    </w:p>
    <w:p w:rsidR="00D165CE" w:rsidRPr="00D165CE" w:rsidRDefault="00D165CE" w:rsidP="00D165C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 2003 года цифровые фотоаппараты превзошли по продажам пленочные фотоаппараты.</w:t>
      </w:r>
      <w:hyperlink r:id="rId6" w:anchor="cite_note-31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[31]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Цены на 35-миллиметровые </w:t>
      </w:r>
      <w:hyperlink r:id="rId7" w:tooltip="Компактная камера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компактные камеры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упали, а производители перешли на аутсорсинг в такие страны, как Китай. В январе 2004 года компания 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"https://translated.turbopages.org/proxy_u/en-ru.ru.195d5277-63269fd9-b61cc3a3-74722d776562/https/en.wikipedia.org/wiki/Kodak" \o "Kodak" </w:instrText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Kodak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объявила, что больше не будет продавать пленочные фотоаппараты марки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Kodak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в </w:t>
      </w:r>
      <w:hyperlink r:id="rId8" w:tooltip="Развитые страны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развитых странах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  <w:hyperlink r:id="rId9" w:anchor="cite_note-32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[32]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В январе 2006 года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Nikon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последовала этому примеру и объявила, что прекратит производство всех своих пленочных камер, кроме двух моделей. Они продолжат выпускать недорогие 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"https://translated.turbopages.org/proxy_u/en-ru.ru.195d5277-63269fd9-b61cc3a3-74722d776562/https/en.wikipedia.org/wiki/Nikon_FM10" \o "Nikon FM10" </w:instrText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Nikon</w:t>
      </w:r>
      <w:proofErr w:type="spellEnd"/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FM10</w:t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 высококачественные 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"https://translated.turbopages.org/proxy_u/en-ru.ru.195d5277-63269fd9-b61cc3a3-74722d776562/https/en.wikipedia.org/wiki/Nikon_F6" \o "Nikon F6" </w:instrText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Nikon</w:t>
      </w:r>
      <w:proofErr w:type="spellEnd"/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F6</w:t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. В том же месяце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Konica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Minolta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объявила о полном выходе из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фотобизнеса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Цены на 35-мм компактные фотокамеры и </w:t>
      </w:r>
      <w:hyperlink r:id="rId10" w:tooltip="Усовершенствованная система фотосъемки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APS (</w:t>
        </w:r>
        <w:proofErr w:type="spellStart"/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Advanced</w:t>
        </w:r>
        <w:proofErr w:type="spellEnd"/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Photo</w:t>
        </w:r>
        <w:proofErr w:type="spellEnd"/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System</w:t>
        </w:r>
        <w:proofErr w:type="spellEnd"/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)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упали, вероятно, из-за прямой конкуренции со стороны цифровых и, как следствие, роста предложения подержанных пленочных фотокамер.</w:t>
      </w:r>
      <w:hyperlink r:id="rId11" w:anchor="cite_note-33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[33]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Pentax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сократила производство пленочных камер, но не остановила его.</w:t>
      </w:r>
      <w:hyperlink r:id="rId12" w:anchor="cite_note-34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[34]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Технология совершенствовалась так быстро, что одна из пленочных камер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Kodak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была снята с производства до того, как она была удостоена награды "Камера года" в конце года. Снижение продаж пленочных фотоаппаратов также привело к снижению закупок пленки для таких камер. В ноябре 2004 года немецкое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подразделение</w:t>
      </w:r>
      <w:hyperlink r:id="rId13" w:tooltip="Agfa-Gevaert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Agfa-Gevaert</w:t>
        </w:r>
        <w:proofErr w:type="spellEnd"/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AgfaPhoto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отделились. В течение шести месяцев компания подала заявление о банкротстве. 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Konica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Minolta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Photo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Imaging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Inc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. прекратила производство цветной пленки и бумаги по всему миру к 31 марта 2007 года. Кроме того, к 2005 году в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Kodak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работало менее трети сотрудников, которых у него было двадцать лет назад. Неизвестно, были ли компенсированы эти потери рабочих мест в киноиндустрии в индустрии цифровых изображений. Цифровые камеры уничтожили индустрию пленочной фотографии из-за сокращения использования дорогостоящих рулонов пленки и </w:t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lastRenderedPageBreak/>
        <w:t>химических реагентов для проявки, которые ранее требовались для проявления фотографий. Это оказало огромное влияние на такие компании, как 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"https://translated.turbopages.org/proxy_u/en-ru.ru.195d5277-63269fd9-b61cc3a3-74722d776562/https/en.wikipedia.org/wiki/Fujifilm" \o "Fujifilm" </w:instrText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Fuji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"https://translated.turbopages.org/proxy_u/en-ru.ru.195d5277-63269fd9-b61cc3a3-74722d776562/https/en.wikipedia.org/wiki/Kodak" \o "Kodak" </w:instrText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Kodak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 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"https://translated.turbopages.org/proxy_u/en-ru.ru.195d5277-63269fd9-b61cc3a3-74722d776562/https/en.wikipedia.org/wiki/Agfa" \o "Agfa" </w:instrText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Agfa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Многие магазины, которые ранее </w:t>
      </w:r>
      <w:hyperlink r:id="rId14" w:tooltip="Фотофиниширование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предлагали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услуги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фотофиниширования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или продавали пленку, больше не занимаются этим или столкнулись с огромным спадом. В 2012 году 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Kodak</w:t>
      </w:r>
      <w:proofErr w:type="spellEnd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объявила о банкротстве после того, как изо всех сил пыталась адаптироваться к меняющейся отрасли.</w:t>
      </w:r>
      <w:hyperlink r:id="rId15" w:anchor="cite_note-35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[35]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(См. </w:t>
      </w:r>
      <w:hyperlink r:id="rId16" w:tooltip="Фотопленка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Фотопленка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.)</w:t>
      </w:r>
    </w:p>
    <w:p w:rsidR="00D165CE" w:rsidRPr="00D165CE" w:rsidRDefault="00D165CE" w:rsidP="00D165C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Кроме того, цифровая фотография также оказала некоторое положительное влияние на рынок. Растущая популярность таких продуктов, как </w:t>
      </w:r>
      <w:hyperlink r:id="rId17" w:tooltip="Цифровая фоторамка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цифровые фоторамки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 </w:t>
      </w:r>
      <w:proofErr w:type="spellStart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"https://translated.turbopages.org/proxy_u/en-ru.ru.195d5277-63269fd9-b61cc3a3-74722d776562/https/en.wikipedia.org/wiki/Canvas_print" \o "Печать на холсте" </w:instrText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принты</w:t>
      </w:r>
      <w:proofErr w:type="spellEnd"/>
      <w:r w:rsidRPr="00D165CE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на холсте</w:t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является прямым результатом растущей популярности цифровой фотографии.</w:t>
      </w:r>
    </w:p>
    <w:p w:rsidR="00D165CE" w:rsidRPr="00D165CE" w:rsidRDefault="00D165CE" w:rsidP="00D165C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  </w:t>
      </w:r>
      <w:bookmarkStart w:id="0" w:name="_GoBack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Пик продаж цифровых фотоаппаратов </w:t>
      </w:r>
      <w:bookmarkEnd w:id="0"/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пришелся на март 2012 года и составил в среднем около 11 миллионов единиц в месяц, но с тех пор продажи значительно снизились. К марту 2014 года ежемесячно покупалось около 3 миллионов фотографий, что составляло около 30 процентов от общего объема продаж. Возможно, спад достиг дна, и средний объем продаж колеблется около 3 миллионов в месяц. Основным конкурентом являются </w:t>
      </w:r>
      <w:hyperlink r:id="rId18" w:tooltip="Смартфон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смартфоны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большинство из которых имеют встроенные цифровые камеры, которые постоянно совершенствуются. Как и большинство цифровых камер, они также предлагают возможность записи видео.</w:t>
      </w:r>
      <w:hyperlink r:id="rId19" w:anchor="cite_note-36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[36]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то время как смартфоны продолжают совершенствоваться на техническом уровне, их </w:t>
      </w:r>
      <w:hyperlink r:id="rId20" w:tooltip="Форм-фактор (мобильные телефоны)" w:history="1">
        <w:r w:rsidRPr="00D165CE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форм-фактор</w:t>
        </w:r>
      </w:hyperlink>
      <w:r w:rsidRPr="00D165C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не оптимизирован для использования в качестве камеры, а время автономной работы обычно более ограничено по сравнению с цифровой камерой.</w:t>
      </w:r>
    </w:p>
    <w:p w:rsidR="00990BF6" w:rsidRDefault="00990BF6"/>
    <w:sectPr w:rsidR="0099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A6"/>
    <w:rsid w:val="006B5EA6"/>
    <w:rsid w:val="00990BF6"/>
    <w:rsid w:val="00D074A2"/>
    <w:rsid w:val="00D1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9DD6"/>
  <w15:chartTrackingRefBased/>
  <w15:docId w15:val="{9178D07D-C694-43C0-9CD3-486A662D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9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3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481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d.turbopages.org/proxy_u/en-ru.ru.195d5277-63269fd9-b61cc3a3-74722d776562/https/en.wikipedia.org/wiki/Developed_world" TargetMode="External"/><Relationship Id="rId13" Type="http://schemas.openxmlformats.org/officeDocument/2006/relationships/hyperlink" Target="https://translated.turbopages.org/proxy_u/en-ru.ru.195d5277-63269fd9-b61cc3a3-74722d776562/https/en.wikipedia.org/wiki/Agfa-Gevaert" TargetMode="External"/><Relationship Id="rId18" Type="http://schemas.openxmlformats.org/officeDocument/2006/relationships/hyperlink" Target="https://translated.turbopages.org/proxy_u/en-ru.ru.195d5277-63269fd9-b61cc3a3-74722d776562/https/en.wikipedia.org/wiki/Smartphone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translated.turbopages.org/proxy_u/en-ru.ru.195d5277-63269fd9-b61cc3a3-74722d776562/https/en.wikipedia.org/wiki/Compact_camera" TargetMode="External"/><Relationship Id="rId12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7" Type="http://schemas.openxmlformats.org/officeDocument/2006/relationships/hyperlink" Target="https://translated.turbopages.org/proxy_u/en-ru.ru.195d5277-63269fd9-b61cc3a3-74722d776562/https/en.wikipedia.org/wiki/Digital_photo_fram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anslated.turbopages.org/proxy_u/en-ru.ru.195d5277-63269fd9-b61cc3a3-74722d776562/https/en.wikipedia.org/wiki/Photographic_film" TargetMode="External"/><Relationship Id="rId20" Type="http://schemas.openxmlformats.org/officeDocument/2006/relationships/hyperlink" Target="https://translated.turbopages.org/proxy_u/en-ru.ru.195d5277-63269fd9-b61cc3a3-74722d776562/https/en.wikipedia.org/wiki/Form_factor_(mobile_phones)" TargetMode="External"/><Relationship Id="rId1" Type="http://schemas.openxmlformats.org/officeDocument/2006/relationships/styles" Target="styles.xml"/><Relationship Id="rId6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1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5" Type="http://schemas.openxmlformats.org/officeDocument/2006/relationships/hyperlink" Target="https://translated.turbopages.org/proxy_u/en-ru.ru.195d5277-63269fd9-b61cc3a3-74722d776562/https/en.wikipedia.org/wiki/Disposable_camera" TargetMode="External"/><Relationship Id="rId15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0" Type="http://schemas.openxmlformats.org/officeDocument/2006/relationships/hyperlink" Target="https://translated.turbopages.org/proxy_u/en-ru.ru.195d5277-63269fd9-b61cc3a3-74722d776562/https/en.wikipedia.org/wiki/Advanced_Photo_System" TargetMode="External"/><Relationship Id="rId19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4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9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4" Type="http://schemas.openxmlformats.org/officeDocument/2006/relationships/hyperlink" Target="https://translated.turbopages.org/proxy_u/en-ru.ru.195d5277-63269fd9-b61cc3a3-74722d776562/https/en.wikipedia.org/wiki/Photofinishi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1414</Words>
  <Characters>8063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2022-09-18T05:37:00Z</dcterms:created>
  <dcterms:modified xsi:type="dcterms:W3CDTF">2022-09-18T06:06:00Z</dcterms:modified>
</cp:coreProperties>
</file>